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C1" w:rsidRPr="003A1231" w:rsidRDefault="007B04C1" w:rsidP="007B04C1">
      <w:pPr>
        <w:shd w:val="clear" w:color="auto" w:fill="FFFFFF"/>
        <w:ind w:firstLine="709"/>
        <w:jc w:val="center"/>
        <w:rPr>
          <w:b/>
          <w:sz w:val="40"/>
          <w:szCs w:val="40"/>
        </w:rPr>
      </w:pPr>
      <w:r>
        <w:rPr>
          <w:b/>
          <w:noProof/>
          <w:sz w:val="40"/>
          <w:szCs w:val="40"/>
        </w:rPr>
        <w:drawing>
          <wp:anchor distT="0" distB="0" distL="114300" distR="114300" simplePos="0" relativeHeight="251660288" behindDoc="0" locked="0" layoutInCell="1" allowOverlap="1">
            <wp:simplePos x="0" y="0"/>
            <wp:positionH relativeFrom="margin">
              <wp:posOffset>-768350</wp:posOffset>
            </wp:positionH>
            <wp:positionV relativeFrom="margin">
              <wp:posOffset>-158750</wp:posOffset>
            </wp:positionV>
            <wp:extent cx="3378200" cy="2254250"/>
            <wp:effectExtent l="19050" t="0" r="0" b="0"/>
            <wp:wrapSquare wrapText="bothSides"/>
            <wp:docPr id="2" name="Рисунок 2" descr="1522039060general_pages_26_march_2018_i59482_na_nochnyx_pojarax_pogibli_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2039060general_pages_26_march_2018_i59482_na_nochnyx_pojarax_pogibli_dv"/>
                    <pic:cNvPicPr>
                      <a:picLocks noChangeAspect="1" noChangeArrowheads="1"/>
                    </pic:cNvPicPr>
                  </pic:nvPicPr>
                  <pic:blipFill>
                    <a:blip r:embed="rId4"/>
                    <a:srcRect/>
                    <a:stretch>
                      <a:fillRect/>
                    </a:stretch>
                  </pic:blipFill>
                  <pic:spPr bwMode="auto">
                    <a:xfrm>
                      <a:off x="0" y="0"/>
                      <a:ext cx="3378200" cy="2254250"/>
                    </a:xfrm>
                    <a:prstGeom prst="rect">
                      <a:avLst/>
                    </a:prstGeom>
                    <a:noFill/>
                    <a:ln w="9525">
                      <a:noFill/>
                      <a:miter lim="800000"/>
                      <a:headEnd/>
                      <a:tailEnd/>
                    </a:ln>
                  </pic:spPr>
                </pic:pic>
              </a:graphicData>
            </a:graphic>
          </wp:anchor>
        </w:drawing>
      </w:r>
      <w:r w:rsidRPr="003A1231">
        <w:rPr>
          <w:b/>
          <w:sz w:val="40"/>
          <w:szCs w:val="40"/>
        </w:rPr>
        <w:t>Информация о пожарах</w:t>
      </w:r>
    </w:p>
    <w:p w:rsidR="007B04C1" w:rsidRPr="00EE7578" w:rsidRDefault="007B04C1" w:rsidP="007B04C1">
      <w:pPr>
        <w:shd w:val="clear" w:color="auto" w:fill="FFFFFF"/>
        <w:ind w:firstLine="709"/>
        <w:jc w:val="both"/>
        <w:rPr>
          <w:sz w:val="28"/>
          <w:szCs w:val="28"/>
        </w:rPr>
      </w:pPr>
    </w:p>
    <w:p w:rsidR="007B04C1" w:rsidRPr="00EE7578" w:rsidRDefault="007B04C1" w:rsidP="007B04C1">
      <w:pPr>
        <w:shd w:val="clear" w:color="auto" w:fill="FFFFFF"/>
        <w:ind w:firstLine="709"/>
        <w:jc w:val="both"/>
        <w:rPr>
          <w:sz w:val="28"/>
          <w:szCs w:val="28"/>
        </w:rPr>
      </w:pPr>
      <w:r w:rsidRPr="00EE7578">
        <w:rPr>
          <w:sz w:val="28"/>
          <w:szCs w:val="28"/>
        </w:rPr>
        <w:t>По состоянию на 06 октября 2020 года в зоне прикрытия подразделений КГКУ «Противопожарная охрана Красноярского края» произошло 460 пожаров, на которых погибло 8 человек, 7 человек получили травмы различной степени тяжести.</w:t>
      </w:r>
    </w:p>
    <w:p w:rsidR="007B04C1" w:rsidRPr="00EE7578" w:rsidRDefault="007B04C1" w:rsidP="007B04C1">
      <w:pPr>
        <w:shd w:val="clear" w:color="auto" w:fill="FFFFFF"/>
        <w:ind w:firstLine="709"/>
        <w:jc w:val="both"/>
        <w:rPr>
          <w:sz w:val="28"/>
          <w:szCs w:val="28"/>
        </w:rPr>
      </w:pPr>
      <w:r w:rsidRPr="00EE7578">
        <w:rPr>
          <w:sz w:val="28"/>
          <w:szCs w:val="28"/>
        </w:rPr>
        <w:t xml:space="preserve">01 октября 2020 года произошел пожар в п. Нижняя Пойма. Позже было установлено, что растопленная печь была не плотно закрыта, на </w:t>
      </w:r>
      <w:proofErr w:type="spellStart"/>
      <w:r w:rsidRPr="00EE7578">
        <w:rPr>
          <w:sz w:val="28"/>
          <w:szCs w:val="28"/>
        </w:rPr>
        <w:t>притопочном</w:t>
      </w:r>
      <w:proofErr w:type="spellEnd"/>
      <w:r w:rsidRPr="00EE7578">
        <w:rPr>
          <w:sz w:val="28"/>
          <w:szCs w:val="28"/>
        </w:rPr>
        <w:t xml:space="preserve"> листе лежала тряпка, возгорание произошло от продуктов горения (горящий уголек). В доме находился ребенок 2009 года рождения, девочка увидела загоревшуюся тряпку, приняла решение вынести ее на улицу. Случайно задела горящей тряпкой висевшую рядом штору и штанину своих брюк. Вследствие чего получила травму правой голени.</w:t>
      </w:r>
    </w:p>
    <w:p w:rsidR="007B04C1" w:rsidRPr="00EE7578" w:rsidRDefault="007B04C1" w:rsidP="007B04C1">
      <w:pPr>
        <w:shd w:val="clear" w:color="auto" w:fill="FFFFFF"/>
        <w:ind w:firstLine="709"/>
        <w:jc w:val="both"/>
        <w:rPr>
          <w:sz w:val="28"/>
          <w:szCs w:val="28"/>
        </w:rPr>
      </w:pPr>
      <w:r w:rsidRPr="00EE7578">
        <w:rPr>
          <w:sz w:val="28"/>
          <w:szCs w:val="28"/>
        </w:rPr>
        <w:t xml:space="preserve">03 октября 2020 года произошел пожар в п. Нижняя Пойма. В результате пожара был травмирован мужчина 1992 года рождения. Вечером мужчина поставил на зарядку аккумулятор легкового автомобиля внутри гаража, после чего ушел домой спать. В результате короткого замыкания зарядного устройства аккумулятора произошел пожар. Пострадавший, обнаружив пожар, выбежал к воротам гаража для того, чтобы выгнать автомобиль на улицу. При открытии замка получил термический ожог левой кисти. Увидев, что начинается загораться стена веранды жилого дома, побежал в дом. Пробегая мимо горящих построек, произошло обрушение деревянных конструкций, в результате чего получил термический ожог спины. Супруга с двумя детьми, находящаяся в доме, эвакуировалась через оконный проем самостоятельно. </w:t>
      </w:r>
    </w:p>
    <w:p w:rsidR="007B04C1" w:rsidRPr="00EE7578" w:rsidRDefault="007B04C1" w:rsidP="007B04C1">
      <w:pPr>
        <w:pStyle w:val="a6"/>
        <w:shd w:val="clear" w:color="auto" w:fill="FFFFFF"/>
        <w:spacing w:after="0"/>
        <w:ind w:firstLine="567"/>
        <w:jc w:val="both"/>
        <w:rPr>
          <w:sz w:val="28"/>
          <w:szCs w:val="28"/>
        </w:rPr>
      </w:pPr>
      <w:r w:rsidRPr="00EE7578">
        <w:rPr>
          <w:sz w:val="28"/>
          <w:szCs w:val="28"/>
        </w:rPr>
        <w:t xml:space="preserve">05 октября 2020 года от дознавателя ОНД по </w:t>
      </w:r>
      <w:proofErr w:type="gramStart"/>
      <w:r w:rsidRPr="00EE7578">
        <w:rPr>
          <w:sz w:val="28"/>
          <w:szCs w:val="28"/>
        </w:rPr>
        <w:t>г</w:t>
      </w:r>
      <w:proofErr w:type="gramEnd"/>
      <w:r w:rsidRPr="00EE7578">
        <w:rPr>
          <w:sz w:val="28"/>
          <w:szCs w:val="28"/>
        </w:rPr>
        <w:t xml:space="preserve">. Шарыпово поступило сообщение, что 27.09.2020 в д. Можары </w:t>
      </w:r>
      <w:proofErr w:type="spellStart"/>
      <w:r w:rsidRPr="00EE7578">
        <w:rPr>
          <w:sz w:val="28"/>
          <w:szCs w:val="28"/>
        </w:rPr>
        <w:t>Шарыповского</w:t>
      </w:r>
      <w:proofErr w:type="spellEnd"/>
      <w:r w:rsidRPr="00EE7578">
        <w:rPr>
          <w:sz w:val="28"/>
          <w:szCs w:val="28"/>
        </w:rPr>
        <w:t xml:space="preserve"> района в результате нарушения ППБ при эксплуатации печи погиб мужчина 1991 года рождения. </w:t>
      </w:r>
    </w:p>
    <w:p w:rsidR="007B04C1" w:rsidRDefault="007B04C1" w:rsidP="007B04C1">
      <w:pPr>
        <w:pStyle w:val="a6"/>
        <w:shd w:val="clear" w:color="auto" w:fill="FFFFFF"/>
        <w:spacing w:after="0"/>
        <w:ind w:firstLine="567"/>
        <w:jc w:val="both"/>
        <w:rPr>
          <w:sz w:val="28"/>
          <w:szCs w:val="28"/>
        </w:rPr>
      </w:pPr>
      <w:r w:rsidRPr="00EE7578">
        <w:rPr>
          <w:sz w:val="28"/>
          <w:szCs w:val="28"/>
        </w:rPr>
        <w:t xml:space="preserve">Мужчина, растапливая печь, решил применить жидкость для розжига мангала. Во время розжига произошел хлопок паров ЛВЖ, в результате чего мужчина получил многочисленные ожоги лица и тела. Был доставлен на </w:t>
      </w:r>
      <w:proofErr w:type="gramStart"/>
      <w:r w:rsidRPr="00EE7578">
        <w:rPr>
          <w:sz w:val="28"/>
          <w:szCs w:val="28"/>
        </w:rPr>
        <w:t>скорой</w:t>
      </w:r>
      <w:proofErr w:type="gramEnd"/>
      <w:r w:rsidRPr="00EE7578">
        <w:rPr>
          <w:sz w:val="28"/>
          <w:szCs w:val="28"/>
        </w:rPr>
        <w:t xml:space="preserve"> в </w:t>
      </w:r>
      <w:proofErr w:type="spellStart"/>
      <w:r w:rsidRPr="00EE7578">
        <w:rPr>
          <w:sz w:val="28"/>
          <w:szCs w:val="28"/>
        </w:rPr>
        <w:t>Шарыповскую</w:t>
      </w:r>
      <w:proofErr w:type="spellEnd"/>
      <w:r w:rsidRPr="00EE7578">
        <w:rPr>
          <w:sz w:val="28"/>
          <w:szCs w:val="28"/>
        </w:rPr>
        <w:t xml:space="preserve"> ЦРБ, где скончался.  </w:t>
      </w:r>
    </w:p>
    <w:p w:rsidR="007B04C1" w:rsidRPr="00EE7578" w:rsidRDefault="007B04C1" w:rsidP="007B04C1">
      <w:pPr>
        <w:pStyle w:val="a6"/>
        <w:shd w:val="clear" w:color="auto" w:fill="FFFFFF"/>
        <w:spacing w:after="0"/>
        <w:ind w:firstLine="567"/>
        <w:jc w:val="both"/>
        <w:rPr>
          <w:sz w:val="28"/>
          <w:szCs w:val="28"/>
        </w:rPr>
      </w:pPr>
    </w:p>
    <w:p w:rsidR="007B04C1" w:rsidRDefault="007B04C1" w:rsidP="007B04C1">
      <w:pPr>
        <w:pStyle w:val="a6"/>
        <w:shd w:val="clear" w:color="auto" w:fill="FFFFFF"/>
        <w:spacing w:after="0"/>
        <w:ind w:firstLine="567"/>
        <w:jc w:val="both"/>
        <w:rPr>
          <w:sz w:val="28"/>
          <w:szCs w:val="28"/>
        </w:rPr>
      </w:pPr>
    </w:p>
    <w:p w:rsidR="007B04C1" w:rsidRDefault="007B04C1" w:rsidP="007B04C1">
      <w:pPr>
        <w:pStyle w:val="a6"/>
        <w:shd w:val="clear" w:color="auto" w:fill="FFFFFF"/>
        <w:spacing w:after="0"/>
        <w:ind w:firstLine="567"/>
        <w:jc w:val="both"/>
        <w:rPr>
          <w:sz w:val="28"/>
          <w:szCs w:val="28"/>
        </w:rPr>
      </w:pPr>
    </w:p>
    <w:p w:rsidR="007B04C1" w:rsidRDefault="007B04C1" w:rsidP="007B04C1">
      <w:pPr>
        <w:pStyle w:val="a6"/>
        <w:shd w:val="clear" w:color="auto" w:fill="FFFFFF"/>
        <w:spacing w:after="0"/>
        <w:ind w:firstLine="567"/>
        <w:jc w:val="both"/>
        <w:rPr>
          <w:sz w:val="28"/>
          <w:szCs w:val="28"/>
        </w:rPr>
      </w:pPr>
    </w:p>
    <w:p w:rsidR="007B04C1" w:rsidRDefault="007B04C1" w:rsidP="007B04C1">
      <w:pPr>
        <w:pStyle w:val="a6"/>
        <w:shd w:val="clear" w:color="auto" w:fill="FFFFFF"/>
        <w:spacing w:after="0"/>
        <w:ind w:firstLine="567"/>
        <w:jc w:val="both"/>
        <w:rPr>
          <w:sz w:val="28"/>
          <w:szCs w:val="28"/>
        </w:rPr>
      </w:pPr>
    </w:p>
    <w:p w:rsidR="007B04C1" w:rsidRDefault="007B04C1" w:rsidP="007B04C1">
      <w:pPr>
        <w:pStyle w:val="a6"/>
        <w:shd w:val="clear" w:color="auto" w:fill="FFFFFF"/>
        <w:spacing w:after="0"/>
        <w:ind w:firstLine="567"/>
        <w:jc w:val="both"/>
        <w:rPr>
          <w:sz w:val="28"/>
          <w:szCs w:val="28"/>
        </w:rPr>
      </w:pPr>
    </w:p>
    <w:p w:rsidR="007B04C1" w:rsidRDefault="007B04C1" w:rsidP="007B04C1">
      <w:pPr>
        <w:pStyle w:val="a6"/>
        <w:shd w:val="clear" w:color="auto" w:fill="FFFFFF"/>
        <w:spacing w:after="0"/>
        <w:ind w:firstLine="567"/>
        <w:jc w:val="both"/>
        <w:rPr>
          <w:sz w:val="28"/>
          <w:szCs w:val="28"/>
        </w:rPr>
      </w:pPr>
    </w:p>
    <w:p w:rsidR="007B04C1" w:rsidRDefault="007B04C1" w:rsidP="007B04C1">
      <w:pPr>
        <w:pStyle w:val="a6"/>
        <w:shd w:val="clear" w:color="auto" w:fill="FFFFFF"/>
        <w:spacing w:after="0"/>
        <w:ind w:firstLine="567"/>
        <w:jc w:val="both"/>
        <w:rPr>
          <w:sz w:val="28"/>
          <w:szCs w:val="28"/>
        </w:rPr>
      </w:pPr>
    </w:p>
    <w:p w:rsidR="007B04C1" w:rsidRDefault="007B04C1" w:rsidP="007B04C1">
      <w:pPr>
        <w:pStyle w:val="a6"/>
        <w:shd w:val="clear" w:color="auto" w:fill="FFFFFF"/>
        <w:spacing w:after="0"/>
        <w:ind w:firstLine="567"/>
        <w:jc w:val="both"/>
        <w:rPr>
          <w:sz w:val="28"/>
          <w:szCs w:val="28"/>
        </w:rPr>
      </w:pPr>
      <w:r>
        <w:rPr>
          <w:sz w:val="28"/>
          <w:szCs w:val="28"/>
        </w:rPr>
        <w:lastRenderedPageBreak/>
        <w:t xml:space="preserve"> С января по октябрь 2020г </w:t>
      </w:r>
      <w:r w:rsidRPr="00EE7578">
        <w:rPr>
          <w:sz w:val="28"/>
          <w:szCs w:val="28"/>
        </w:rPr>
        <w:t xml:space="preserve">в зоне прикрытия </w:t>
      </w:r>
      <w:r>
        <w:rPr>
          <w:sz w:val="28"/>
          <w:szCs w:val="28"/>
        </w:rPr>
        <w:t xml:space="preserve"> ОППО-33 Саянского района </w:t>
      </w:r>
      <w:r w:rsidRPr="00EE7578">
        <w:rPr>
          <w:sz w:val="28"/>
          <w:szCs w:val="28"/>
        </w:rPr>
        <w:t>КГКУ «Противопожарная охрана Красноярского края»</w:t>
      </w:r>
      <w:r>
        <w:rPr>
          <w:sz w:val="28"/>
          <w:szCs w:val="28"/>
        </w:rPr>
        <w:t xml:space="preserve"> произошло 16 пожаров (на территории Большеарбайского сельского совета </w:t>
      </w:r>
      <w:r w:rsidR="005E2815">
        <w:rPr>
          <w:sz w:val="28"/>
          <w:szCs w:val="28"/>
        </w:rPr>
        <w:t>-</w:t>
      </w:r>
      <w:r>
        <w:rPr>
          <w:sz w:val="28"/>
          <w:szCs w:val="28"/>
        </w:rPr>
        <w:t>2 пожара</w:t>
      </w:r>
      <w:r w:rsidR="005E2815">
        <w:rPr>
          <w:sz w:val="28"/>
          <w:szCs w:val="28"/>
        </w:rPr>
        <w:t>,  Орьевского сельского совета – 2 пожара,  Межовского сельского совета -2 пожара, Унерского сельского совета -10 пожаров</w:t>
      </w:r>
      <w:r>
        <w:rPr>
          <w:sz w:val="28"/>
          <w:szCs w:val="28"/>
        </w:rPr>
        <w:t xml:space="preserve">), травмированных и пострадавших нет. </w:t>
      </w:r>
    </w:p>
    <w:p w:rsidR="007B04C1" w:rsidRDefault="007B04C1" w:rsidP="007B04C1">
      <w:pPr>
        <w:pStyle w:val="a6"/>
        <w:shd w:val="clear" w:color="auto" w:fill="FFFFFF"/>
        <w:spacing w:after="0"/>
        <w:ind w:firstLine="567"/>
        <w:jc w:val="both"/>
        <w:rPr>
          <w:sz w:val="28"/>
          <w:szCs w:val="28"/>
        </w:rPr>
      </w:pPr>
    </w:p>
    <w:p w:rsidR="007B04C1" w:rsidRDefault="007B04C1" w:rsidP="003F7BAA">
      <w:pPr>
        <w:pStyle w:val="a6"/>
        <w:shd w:val="clear" w:color="auto" w:fill="FFFFFF"/>
        <w:spacing w:after="0"/>
        <w:ind w:firstLine="567"/>
        <w:jc w:val="both"/>
        <w:rPr>
          <w:sz w:val="28"/>
          <w:szCs w:val="28"/>
        </w:rPr>
      </w:pPr>
      <w:r w:rsidRPr="00EE7578">
        <w:rPr>
          <w:sz w:val="28"/>
          <w:szCs w:val="28"/>
        </w:rPr>
        <w:t>Уважаемые домовладельцы, работники ПЧ-3</w:t>
      </w:r>
      <w:r>
        <w:rPr>
          <w:sz w:val="28"/>
          <w:szCs w:val="28"/>
        </w:rPr>
        <w:t>32</w:t>
      </w:r>
      <w:r w:rsidRPr="00EE7578">
        <w:rPr>
          <w:sz w:val="28"/>
          <w:szCs w:val="28"/>
        </w:rPr>
        <w:t xml:space="preserve"> </w:t>
      </w:r>
      <w:r>
        <w:rPr>
          <w:sz w:val="28"/>
          <w:szCs w:val="28"/>
        </w:rPr>
        <w:t>с.Б.Арбай</w:t>
      </w:r>
      <w:r w:rsidR="005E2815">
        <w:rPr>
          <w:sz w:val="28"/>
          <w:szCs w:val="28"/>
        </w:rPr>
        <w:t>, ПЧ-331 с.Межово, ПЧ-33 п.Орье, ПЧ-334 с.Унер</w:t>
      </w:r>
      <w:r>
        <w:rPr>
          <w:sz w:val="28"/>
          <w:szCs w:val="28"/>
        </w:rPr>
        <w:t xml:space="preserve"> Саянского района  КГКУ </w:t>
      </w:r>
      <w:r w:rsidRPr="00EE7578">
        <w:rPr>
          <w:sz w:val="28"/>
          <w:szCs w:val="28"/>
        </w:rPr>
        <w:t xml:space="preserve"> «Противопожарная охрана</w:t>
      </w:r>
      <w:r>
        <w:rPr>
          <w:sz w:val="28"/>
          <w:szCs w:val="28"/>
        </w:rPr>
        <w:t xml:space="preserve"> Красноярского края</w:t>
      </w:r>
      <w:r w:rsidRPr="00EE7578">
        <w:rPr>
          <w:sz w:val="28"/>
          <w:szCs w:val="28"/>
        </w:rPr>
        <w:t>» напоминают Вам</w:t>
      </w:r>
      <w:r w:rsidR="003F7BAA">
        <w:rPr>
          <w:sz w:val="28"/>
          <w:szCs w:val="28"/>
        </w:rPr>
        <w:t xml:space="preserve">: </w:t>
      </w:r>
    </w:p>
    <w:p w:rsidR="003F7BAA" w:rsidRPr="00BD6D28" w:rsidRDefault="003F7BAA" w:rsidP="003F7BAA">
      <w:pPr>
        <w:shd w:val="clear" w:color="auto" w:fill="FFFFFF"/>
        <w:jc w:val="both"/>
        <w:textAlignment w:val="baseline"/>
        <w:rPr>
          <w:sz w:val="28"/>
          <w:szCs w:val="28"/>
        </w:rPr>
      </w:pPr>
      <w:r>
        <w:rPr>
          <w:sz w:val="28"/>
          <w:szCs w:val="28"/>
        </w:rPr>
        <w:t>с</w:t>
      </w:r>
      <w:r w:rsidRPr="00BD6D28">
        <w:rPr>
          <w:sz w:val="28"/>
          <w:szCs w:val="28"/>
        </w:rPr>
        <w:t xml:space="preserve">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3F7BAA" w:rsidRPr="00BD6D28" w:rsidRDefault="003F7BAA" w:rsidP="003F7BAA">
      <w:pPr>
        <w:shd w:val="clear" w:color="auto" w:fill="FFFFFF"/>
        <w:jc w:val="both"/>
        <w:textAlignment w:val="baseline"/>
        <w:rPr>
          <w:sz w:val="28"/>
          <w:szCs w:val="28"/>
        </w:rPr>
      </w:pPr>
      <w:r w:rsidRPr="00BD6D28">
        <w:rPr>
          <w:b/>
          <w:bCs/>
          <w:sz w:val="28"/>
          <w:szCs w:val="28"/>
        </w:rPr>
        <w:t>Меры пожарной безопасности при эксплуатации электрооборудования.</w:t>
      </w:r>
    </w:p>
    <w:p w:rsidR="003F7BAA" w:rsidRPr="00BD6D28" w:rsidRDefault="003F7BAA" w:rsidP="003F7BAA">
      <w:pPr>
        <w:shd w:val="clear" w:color="auto" w:fill="FFFFFF"/>
        <w:jc w:val="both"/>
        <w:textAlignment w:val="baseline"/>
        <w:rPr>
          <w:sz w:val="28"/>
          <w:szCs w:val="28"/>
        </w:rPr>
      </w:pPr>
      <w:r w:rsidRPr="00BD6D28">
        <w:rPr>
          <w:sz w:val="28"/>
          <w:szCs w:val="28"/>
        </w:rPr>
        <w:t>При эксплуатации электрических приборов</w:t>
      </w:r>
      <w:r w:rsidRPr="00BD6D28">
        <w:rPr>
          <w:b/>
          <w:bCs/>
          <w:sz w:val="28"/>
          <w:szCs w:val="28"/>
        </w:rPr>
        <w:t> запрещается:</w:t>
      </w:r>
    </w:p>
    <w:p w:rsidR="003F7BAA" w:rsidRPr="00BD6D28" w:rsidRDefault="003F7BAA" w:rsidP="003F7BAA">
      <w:pPr>
        <w:shd w:val="clear" w:color="auto" w:fill="FFFFFF"/>
        <w:jc w:val="both"/>
        <w:textAlignment w:val="baseline"/>
        <w:rPr>
          <w:sz w:val="28"/>
          <w:szCs w:val="28"/>
        </w:rPr>
      </w:pPr>
      <w:r w:rsidRPr="00BD6D28">
        <w:rPr>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3F7BAA" w:rsidRPr="00BD6D28" w:rsidRDefault="003F7BAA" w:rsidP="003F7BAA">
      <w:pPr>
        <w:shd w:val="clear" w:color="auto" w:fill="FFFFFF"/>
        <w:jc w:val="both"/>
        <w:textAlignment w:val="baseline"/>
        <w:rPr>
          <w:sz w:val="28"/>
          <w:szCs w:val="28"/>
        </w:rPr>
      </w:pPr>
      <w:r w:rsidRPr="00BD6D28">
        <w:rPr>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3F7BAA" w:rsidRPr="00BD6D28" w:rsidRDefault="003F7BAA" w:rsidP="003F7BAA">
      <w:pPr>
        <w:shd w:val="clear" w:color="auto" w:fill="FFFFFF"/>
        <w:jc w:val="both"/>
        <w:textAlignment w:val="baseline"/>
        <w:rPr>
          <w:sz w:val="28"/>
          <w:szCs w:val="28"/>
        </w:rPr>
      </w:pPr>
      <w:r w:rsidRPr="00BD6D28">
        <w:rPr>
          <w:sz w:val="28"/>
          <w:szCs w:val="28"/>
        </w:rPr>
        <w:t>- окрашивать краской или заклеивать открытую электропроводку обоями;</w:t>
      </w:r>
    </w:p>
    <w:p w:rsidR="003F7BAA" w:rsidRPr="00BD6D28" w:rsidRDefault="003F7BAA" w:rsidP="003F7BAA">
      <w:pPr>
        <w:shd w:val="clear" w:color="auto" w:fill="FFFFFF"/>
        <w:jc w:val="both"/>
        <w:textAlignment w:val="baseline"/>
        <w:rPr>
          <w:sz w:val="28"/>
          <w:szCs w:val="28"/>
        </w:rPr>
      </w:pPr>
      <w:r w:rsidRPr="00BD6D28">
        <w:rPr>
          <w:sz w:val="28"/>
          <w:szCs w:val="28"/>
        </w:rPr>
        <w:t>- пользоваться поврежденными выключателями, розетками, патронами;</w:t>
      </w:r>
    </w:p>
    <w:p w:rsidR="003F7BAA" w:rsidRPr="00BD6D28" w:rsidRDefault="003F7BAA" w:rsidP="003F7BAA">
      <w:pPr>
        <w:shd w:val="clear" w:color="auto" w:fill="FFFFFF"/>
        <w:jc w:val="both"/>
        <w:textAlignment w:val="baseline"/>
        <w:rPr>
          <w:sz w:val="28"/>
          <w:szCs w:val="28"/>
        </w:rPr>
      </w:pPr>
      <w:r w:rsidRPr="00BD6D28">
        <w:rPr>
          <w:sz w:val="28"/>
          <w:szCs w:val="28"/>
        </w:rPr>
        <w:t>- закрывать электрические лампочки абажурами из горючих материалов.</w:t>
      </w:r>
    </w:p>
    <w:p w:rsidR="003F7BAA" w:rsidRPr="00BD6D28" w:rsidRDefault="003F7BAA" w:rsidP="003F7BAA">
      <w:pPr>
        <w:shd w:val="clear" w:color="auto" w:fill="FFFFFF"/>
        <w:jc w:val="both"/>
        <w:textAlignment w:val="baseline"/>
        <w:rPr>
          <w:sz w:val="28"/>
          <w:szCs w:val="28"/>
        </w:rPr>
      </w:pPr>
      <w:r w:rsidRPr="00BD6D28">
        <w:rPr>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3F7BAA" w:rsidRPr="00BD6D28" w:rsidRDefault="003F7BAA" w:rsidP="003F7BAA">
      <w:pPr>
        <w:shd w:val="clear" w:color="auto" w:fill="FFFFFF"/>
        <w:jc w:val="both"/>
        <w:textAlignment w:val="baseline"/>
        <w:rPr>
          <w:sz w:val="28"/>
          <w:szCs w:val="28"/>
        </w:rPr>
      </w:pPr>
      <w:r w:rsidRPr="00BD6D28">
        <w:rPr>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3F7BAA" w:rsidRPr="00BD6D28" w:rsidRDefault="003F7BAA" w:rsidP="003F7BAA">
      <w:pPr>
        <w:shd w:val="clear" w:color="auto" w:fill="FFFFFF"/>
        <w:jc w:val="both"/>
        <w:textAlignment w:val="baseline"/>
        <w:rPr>
          <w:sz w:val="28"/>
          <w:szCs w:val="28"/>
        </w:rPr>
      </w:pPr>
      <w:r w:rsidRPr="00BD6D28">
        <w:rPr>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3F7BAA" w:rsidRPr="00BD6D28" w:rsidRDefault="003F7BAA" w:rsidP="003F7BAA">
      <w:pPr>
        <w:shd w:val="clear" w:color="auto" w:fill="FFFFFF"/>
        <w:jc w:val="both"/>
        <w:textAlignment w:val="baseline"/>
        <w:rPr>
          <w:sz w:val="28"/>
          <w:szCs w:val="28"/>
        </w:rPr>
      </w:pPr>
      <w:r w:rsidRPr="00BD6D28">
        <w:rPr>
          <w:sz w:val="28"/>
          <w:szCs w:val="28"/>
        </w:rPr>
        <w:t>Включенные электронагревательные приборы должны быть установлены на негорючие теплоизоляционные подставки.</w:t>
      </w:r>
    </w:p>
    <w:p w:rsidR="003F7BAA" w:rsidRPr="00BD6D28" w:rsidRDefault="003F7BAA" w:rsidP="003F7BAA">
      <w:pPr>
        <w:shd w:val="clear" w:color="auto" w:fill="FFFFFF"/>
        <w:jc w:val="both"/>
        <w:textAlignment w:val="baseline"/>
        <w:rPr>
          <w:sz w:val="28"/>
          <w:szCs w:val="28"/>
        </w:rPr>
      </w:pPr>
      <w:r w:rsidRPr="00BD6D28">
        <w:rPr>
          <w:sz w:val="28"/>
          <w:szCs w:val="28"/>
        </w:rPr>
        <w:lastRenderedPageBreak/>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3F7BAA" w:rsidRPr="00BD6D28" w:rsidRDefault="003F7BAA" w:rsidP="003F7BAA">
      <w:pPr>
        <w:shd w:val="clear" w:color="auto" w:fill="FFFFFF"/>
        <w:jc w:val="both"/>
        <w:textAlignment w:val="baseline"/>
        <w:rPr>
          <w:sz w:val="28"/>
          <w:szCs w:val="28"/>
        </w:rPr>
      </w:pPr>
      <w:r w:rsidRPr="00BD6D28">
        <w:rPr>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3F7BAA" w:rsidRPr="00BD6D28" w:rsidRDefault="003F7BAA" w:rsidP="003F7BAA">
      <w:pPr>
        <w:shd w:val="clear" w:color="auto" w:fill="FFFFFF"/>
        <w:jc w:val="both"/>
        <w:textAlignment w:val="baseline"/>
        <w:rPr>
          <w:sz w:val="28"/>
          <w:szCs w:val="28"/>
        </w:rPr>
      </w:pPr>
      <w:r w:rsidRPr="00BD6D28">
        <w:rPr>
          <w:b/>
          <w:bCs/>
          <w:sz w:val="28"/>
          <w:szCs w:val="28"/>
        </w:rPr>
        <w:t>Меры пожарной безопасности при эксплуатации газового оборудования.</w:t>
      </w:r>
    </w:p>
    <w:p w:rsidR="003F7BAA" w:rsidRPr="00BD6D28" w:rsidRDefault="003F7BAA" w:rsidP="003F7BAA">
      <w:pPr>
        <w:shd w:val="clear" w:color="auto" w:fill="FFFFFF"/>
        <w:jc w:val="both"/>
        <w:textAlignment w:val="baseline"/>
        <w:rPr>
          <w:sz w:val="28"/>
          <w:szCs w:val="28"/>
        </w:rPr>
      </w:pPr>
      <w:r w:rsidRPr="00BD6D28">
        <w:rPr>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3F7BAA" w:rsidRPr="00BD6D28" w:rsidRDefault="003F7BAA" w:rsidP="003F7BAA">
      <w:pPr>
        <w:shd w:val="clear" w:color="auto" w:fill="FFFFFF"/>
        <w:jc w:val="both"/>
        <w:textAlignment w:val="baseline"/>
        <w:rPr>
          <w:sz w:val="28"/>
          <w:szCs w:val="28"/>
        </w:rPr>
      </w:pPr>
      <w:r w:rsidRPr="00BD6D28">
        <w:rPr>
          <w:sz w:val="28"/>
          <w:szCs w:val="28"/>
        </w:rPr>
        <w:t>При эксплуатации газового оборудования </w:t>
      </w:r>
      <w:r w:rsidRPr="00BD6D28">
        <w:rPr>
          <w:b/>
          <w:bCs/>
          <w:sz w:val="28"/>
          <w:szCs w:val="28"/>
        </w:rPr>
        <w:t>запрещается</w:t>
      </w:r>
      <w:r w:rsidRPr="00BD6D28">
        <w:rPr>
          <w:sz w:val="28"/>
          <w:szCs w:val="28"/>
        </w:rPr>
        <w:t>:</w:t>
      </w:r>
    </w:p>
    <w:p w:rsidR="003F7BAA" w:rsidRPr="00BD6D28" w:rsidRDefault="003F7BAA" w:rsidP="003F7BAA">
      <w:pPr>
        <w:shd w:val="clear" w:color="auto" w:fill="FFFFFF"/>
        <w:jc w:val="both"/>
        <w:textAlignment w:val="baseline"/>
        <w:rPr>
          <w:sz w:val="28"/>
          <w:szCs w:val="28"/>
        </w:rPr>
      </w:pPr>
      <w:r w:rsidRPr="00BD6D28">
        <w:rPr>
          <w:sz w:val="28"/>
          <w:szCs w:val="28"/>
        </w:rPr>
        <w:t>- пользоваться газовыми приборами малолетним детям и лицам, незнакомым с порядком его безопасной эксплуатации;</w:t>
      </w:r>
    </w:p>
    <w:p w:rsidR="003F7BAA" w:rsidRPr="00BD6D28" w:rsidRDefault="003F7BAA" w:rsidP="003F7BAA">
      <w:pPr>
        <w:shd w:val="clear" w:color="auto" w:fill="FFFFFF"/>
        <w:jc w:val="both"/>
        <w:textAlignment w:val="baseline"/>
        <w:rPr>
          <w:sz w:val="28"/>
          <w:szCs w:val="28"/>
        </w:rPr>
      </w:pPr>
      <w:r w:rsidRPr="00BD6D28">
        <w:rPr>
          <w:sz w:val="28"/>
          <w:szCs w:val="28"/>
        </w:rPr>
        <w:t>- открывать газовые краны, пока не зажжена спичка или не включен ручной запальник;</w:t>
      </w:r>
    </w:p>
    <w:p w:rsidR="003F7BAA" w:rsidRPr="00BD6D28" w:rsidRDefault="003F7BAA" w:rsidP="003F7BAA">
      <w:pPr>
        <w:shd w:val="clear" w:color="auto" w:fill="FFFFFF"/>
        <w:jc w:val="both"/>
        <w:textAlignment w:val="baseline"/>
        <w:rPr>
          <w:sz w:val="28"/>
          <w:szCs w:val="28"/>
        </w:rPr>
      </w:pPr>
      <w:r w:rsidRPr="00BD6D28">
        <w:rPr>
          <w:sz w:val="28"/>
          <w:szCs w:val="28"/>
        </w:rPr>
        <w:t>- сушить белье над газовой плитой, оно может загореться.</w:t>
      </w:r>
    </w:p>
    <w:p w:rsidR="003F7BAA" w:rsidRPr="00BD6D28" w:rsidRDefault="003F7BAA" w:rsidP="003F7BAA">
      <w:pPr>
        <w:shd w:val="clear" w:color="auto" w:fill="FFFFFF"/>
        <w:jc w:val="both"/>
        <w:textAlignment w:val="baseline"/>
        <w:rPr>
          <w:sz w:val="28"/>
          <w:szCs w:val="28"/>
        </w:rPr>
      </w:pPr>
      <w:r w:rsidRPr="00BD6D28">
        <w:rPr>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3F7BAA" w:rsidRPr="00BD6D28" w:rsidRDefault="003F7BAA" w:rsidP="003F7BAA">
      <w:pPr>
        <w:shd w:val="clear" w:color="auto" w:fill="FFFFFF"/>
        <w:jc w:val="both"/>
        <w:textAlignment w:val="baseline"/>
        <w:rPr>
          <w:sz w:val="28"/>
          <w:szCs w:val="28"/>
        </w:rPr>
      </w:pPr>
      <w:r w:rsidRPr="00BD6D28">
        <w:rPr>
          <w:b/>
          <w:bCs/>
          <w:sz w:val="28"/>
          <w:szCs w:val="28"/>
        </w:rPr>
        <w:t>Печное отопление.</w:t>
      </w:r>
    </w:p>
    <w:p w:rsidR="003F7BAA" w:rsidRPr="00BD6D28" w:rsidRDefault="003F7BAA" w:rsidP="003F7BAA">
      <w:pPr>
        <w:shd w:val="clear" w:color="auto" w:fill="FFFFFF"/>
        <w:jc w:val="both"/>
        <w:textAlignment w:val="baseline"/>
        <w:rPr>
          <w:sz w:val="28"/>
          <w:szCs w:val="28"/>
        </w:rPr>
      </w:pPr>
      <w:r w:rsidRPr="00BD6D28">
        <w:rPr>
          <w:sz w:val="28"/>
          <w:szCs w:val="28"/>
        </w:rPr>
        <w:t>Печи, находящиеся в доме, должны быть в исправном состоянии и безопасны в пожарном отношении.</w:t>
      </w:r>
    </w:p>
    <w:p w:rsidR="003F7BAA" w:rsidRPr="00BD6D28" w:rsidRDefault="003F7BAA" w:rsidP="003F7BAA">
      <w:pPr>
        <w:shd w:val="clear" w:color="auto" w:fill="FFFFFF"/>
        <w:jc w:val="both"/>
        <w:textAlignment w:val="baseline"/>
        <w:rPr>
          <w:sz w:val="28"/>
          <w:szCs w:val="28"/>
        </w:rPr>
      </w:pPr>
      <w:r w:rsidRPr="00BD6D28">
        <w:rPr>
          <w:sz w:val="28"/>
          <w:szCs w:val="28"/>
        </w:rPr>
        <w:t xml:space="preserve">Нужно помнить, что пожар может возникнуть в результате воздействия огня и искр через трещины и </w:t>
      </w:r>
      <w:proofErr w:type="spellStart"/>
      <w:r w:rsidRPr="00BD6D28">
        <w:rPr>
          <w:sz w:val="28"/>
          <w:szCs w:val="28"/>
        </w:rPr>
        <w:t>неплотности</w:t>
      </w:r>
      <w:proofErr w:type="spellEnd"/>
      <w:r w:rsidRPr="00BD6D28">
        <w:rPr>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3F7BAA" w:rsidRPr="00BD6D28" w:rsidRDefault="003F7BAA" w:rsidP="003F7BAA">
      <w:pPr>
        <w:shd w:val="clear" w:color="auto" w:fill="FFFFFF"/>
        <w:jc w:val="both"/>
        <w:textAlignment w:val="baseline"/>
        <w:rPr>
          <w:sz w:val="28"/>
          <w:szCs w:val="28"/>
        </w:rPr>
      </w:pPr>
      <w:r w:rsidRPr="00BD6D28">
        <w:rPr>
          <w:sz w:val="28"/>
          <w:szCs w:val="28"/>
        </w:rPr>
        <w:t>При эксплуатации печей следует выполнять следующие требования:</w:t>
      </w:r>
    </w:p>
    <w:p w:rsidR="003F7BAA" w:rsidRPr="00BD6D28" w:rsidRDefault="003F7BAA" w:rsidP="003F7BAA">
      <w:pPr>
        <w:shd w:val="clear" w:color="auto" w:fill="FFFFFF"/>
        <w:jc w:val="both"/>
        <w:textAlignment w:val="baseline"/>
        <w:rPr>
          <w:sz w:val="28"/>
          <w:szCs w:val="28"/>
        </w:rPr>
      </w:pPr>
      <w:r w:rsidRPr="00BD6D28">
        <w:rPr>
          <w:sz w:val="28"/>
          <w:szCs w:val="28"/>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3F7BAA" w:rsidRPr="00BD6D28" w:rsidRDefault="003F7BAA" w:rsidP="003F7BAA">
      <w:pPr>
        <w:shd w:val="clear" w:color="auto" w:fill="FFFFFF"/>
        <w:jc w:val="both"/>
        <w:textAlignment w:val="baseline"/>
        <w:rPr>
          <w:sz w:val="28"/>
          <w:szCs w:val="28"/>
        </w:rPr>
      </w:pPr>
      <w:r w:rsidRPr="00BD6D28">
        <w:rPr>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3F7BAA" w:rsidRPr="00BD6D28" w:rsidRDefault="003F7BAA" w:rsidP="003F7BAA">
      <w:pPr>
        <w:shd w:val="clear" w:color="auto" w:fill="FFFFFF"/>
        <w:jc w:val="both"/>
        <w:textAlignment w:val="baseline"/>
        <w:rPr>
          <w:sz w:val="28"/>
          <w:szCs w:val="28"/>
        </w:rPr>
      </w:pPr>
      <w:r w:rsidRPr="00BD6D28">
        <w:rPr>
          <w:sz w:val="28"/>
          <w:szCs w:val="28"/>
        </w:rPr>
        <w:t xml:space="preserve">- располагать топливо, другие горючие вещества и материалы на </w:t>
      </w:r>
      <w:proofErr w:type="spellStart"/>
      <w:r w:rsidRPr="00BD6D28">
        <w:rPr>
          <w:sz w:val="28"/>
          <w:szCs w:val="28"/>
        </w:rPr>
        <w:t>предтопочном</w:t>
      </w:r>
      <w:proofErr w:type="spellEnd"/>
      <w:r w:rsidRPr="00BD6D28">
        <w:rPr>
          <w:sz w:val="28"/>
          <w:szCs w:val="28"/>
        </w:rPr>
        <w:t xml:space="preserve"> листе;</w:t>
      </w:r>
    </w:p>
    <w:p w:rsidR="003F7BAA" w:rsidRPr="00BD6D28" w:rsidRDefault="003F7BAA" w:rsidP="003F7BAA">
      <w:pPr>
        <w:shd w:val="clear" w:color="auto" w:fill="FFFFFF"/>
        <w:jc w:val="both"/>
        <w:textAlignment w:val="baseline"/>
        <w:rPr>
          <w:sz w:val="28"/>
          <w:szCs w:val="28"/>
        </w:rPr>
      </w:pPr>
      <w:r w:rsidRPr="00BD6D28">
        <w:rPr>
          <w:sz w:val="28"/>
          <w:szCs w:val="28"/>
        </w:rPr>
        <w:t>- недопустимо топить печи с открытыми дверцами;</w:t>
      </w:r>
    </w:p>
    <w:p w:rsidR="003F7BAA" w:rsidRPr="00BD6D28" w:rsidRDefault="003F7BAA" w:rsidP="003F7BAA">
      <w:pPr>
        <w:shd w:val="clear" w:color="auto" w:fill="FFFFFF"/>
        <w:jc w:val="both"/>
        <w:textAlignment w:val="baseline"/>
        <w:rPr>
          <w:sz w:val="28"/>
          <w:szCs w:val="28"/>
        </w:rPr>
      </w:pPr>
      <w:r w:rsidRPr="00BD6D28">
        <w:rPr>
          <w:sz w:val="28"/>
          <w:szCs w:val="28"/>
        </w:rPr>
        <w:t>- зола и шлак, выгребаемые из топок, должны быть пролиты водой, и удалены в специально отведенное для них безопасное место;</w:t>
      </w:r>
    </w:p>
    <w:p w:rsidR="003F7BAA" w:rsidRPr="00BD6D28" w:rsidRDefault="003F7BAA" w:rsidP="003F7BAA">
      <w:pPr>
        <w:shd w:val="clear" w:color="auto" w:fill="FFFFFF"/>
        <w:jc w:val="both"/>
        <w:textAlignment w:val="baseline"/>
        <w:rPr>
          <w:sz w:val="28"/>
          <w:szCs w:val="28"/>
        </w:rPr>
      </w:pPr>
      <w:r w:rsidRPr="00BD6D28">
        <w:rPr>
          <w:sz w:val="28"/>
          <w:szCs w:val="28"/>
        </w:rPr>
        <w:lastRenderedPageBreak/>
        <w:t>- дымовые трубы над сгораемыми крышами должны иметь искроуловители (металлические сетки);</w:t>
      </w:r>
    </w:p>
    <w:p w:rsidR="003F7BAA" w:rsidRPr="003F7BAA" w:rsidRDefault="003F7BAA" w:rsidP="003F7BAA">
      <w:pPr>
        <w:shd w:val="clear" w:color="auto" w:fill="FFFFFF"/>
        <w:jc w:val="both"/>
        <w:textAlignment w:val="baseline"/>
        <w:rPr>
          <w:sz w:val="28"/>
          <w:szCs w:val="28"/>
        </w:rPr>
      </w:pPr>
      <w:r w:rsidRPr="00BD6D28">
        <w:rPr>
          <w:sz w:val="28"/>
          <w:szCs w:val="28"/>
        </w:rPr>
        <w:t xml:space="preserve">- очищают дымоходы от сажи, как правило, перед началом отопительного </w:t>
      </w:r>
      <w:r w:rsidRPr="003F7BAA">
        <w:rPr>
          <w:sz w:val="28"/>
          <w:szCs w:val="28"/>
        </w:rPr>
        <w:t>сезона и не реже одного раза в два месяца во время отопительного сезона.</w:t>
      </w:r>
    </w:p>
    <w:p w:rsidR="003F7BAA" w:rsidRPr="003F7BAA" w:rsidRDefault="003F7BAA" w:rsidP="003F7BAA">
      <w:pPr>
        <w:shd w:val="clear" w:color="auto" w:fill="FFFFFF"/>
        <w:jc w:val="center"/>
        <w:textAlignment w:val="baseline"/>
        <w:rPr>
          <w:b/>
          <w:bCs/>
          <w:sz w:val="28"/>
          <w:szCs w:val="28"/>
        </w:rPr>
      </w:pPr>
    </w:p>
    <w:p w:rsidR="003F7BAA" w:rsidRPr="003F7BAA" w:rsidRDefault="003F7BAA" w:rsidP="003F7BAA">
      <w:pPr>
        <w:pStyle w:val="c8"/>
        <w:spacing w:before="0" w:beforeAutospacing="0" w:after="0" w:afterAutospacing="0"/>
        <w:rPr>
          <w:sz w:val="28"/>
          <w:szCs w:val="28"/>
        </w:rPr>
      </w:pPr>
      <w:r w:rsidRPr="003F7BAA">
        <w:rPr>
          <w:rStyle w:val="c0"/>
          <w:sz w:val="28"/>
          <w:szCs w:val="28"/>
        </w:rPr>
        <w:t>Внимательно следите за отдыхом детей, объясните им все опасности открытого огня.</w:t>
      </w:r>
    </w:p>
    <w:p w:rsidR="003F7BAA" w:rsidRDefault="003F7BAA" w:rsidP="003F7BAA">
      <w:pPr>
        <w:pStyle w:val="c8"/>
        <w:spacing w:before="0" w:beforeAutospacing="0" w:after="0" w:afterAutospacing="0"/>
        <w:rPr>
          <w:rStyle w:val="c0"/>
          <w:sz w:val="28"/>
          <w:szCs w:val="28"/>
        </w:rPr>
      </w:pPr>
    </w:p>
    <w:p w:rsidR="003F7BAA" w:rsidRPr="003F7BAA" w:rsidRDefault="003F7BAA" w:rsidP="003F7BAA">
      <w:pPr>
        <w:pStyle w:val="c8"/>
        <w:spacing w:before="0" w:beforeAutospacing="0" w:after="0" w:afterAutospacing="0"/>
        <w:rPr>
          <w:sz w:val="28"/>
          <w:szCs w:val="28"/>
        </w:rPr>
      </w:pPr>
      <w:r w:rsidRPr="003F7BAA">
        <w:rPr>
          <w:rStyle w:val="c0"/>
          <w:sz w:val="28"/>
          <w:szCs w:val="28"/>
        </w:rPr>
        <w:t xml:space="preserve">Соблюдайте правила пожарной безопасности, обо всех случаях возгораний незамедлительно сообщайте в единую службу спасения по телефону 112 или в пожарную охрану по номеру </w:t>
      </w:r>
      <w:r>
        <w:rPr>
          <w:rStyle w:val="c0"/>
          <w:sz w:val="28"/>
          <w:szCs w:val="28"/>
        </w:rPr>
        <w:t>1</w:t>
      </w:r>
      <w:r w:rsidRPr="003F7BAA">
        <w:rPr>
          <w:rStyle w:val="c0"/>
          <w:sz w:val="28"/>
          <w:szCs w:val="28"/>
        </w:rPr>
        <w:t>01.</w:t>
      </w:r>
    </w:p>
    <w:p w:rsidR="003F7BAA" w:rsidRDefault="003F7BAA" w:rsidP="003F7BAA">
      <w:pPr>
        <w:shd w:val="clear" w:color="auto" w:fill="FFFFFF"/>
        <w:jc w:val="center"/>
        <w:textAlignment w:val="baseline"/>
        <w:rPr>
          <w:b/>
          <w:bCs/>
          <w:sz w:val="28"/>
          <w:szCs w:val="28"/>
        </w:rPr>
      </w:pPr>
    </w:p>
    <w:p w:rsidR="003F7BAA" w:rsidRDefault="003F7BAA" w:rsidP="003F7BAA">
      <w:pPr>
        <w:shd w:val="clear" w:color="auto" w:fill="FFFFFF"/>
        <w:jc w:val="center"/>
        <w:textAlignment w:val="baseline"/>
        <w:rPr>
          <w:b/>
          <w:bCs/>
          <w:sz w:val="28"/>
          <w:szCs w:val="28"/>
        </w:rPr>
      </w:pPr>
    </w:p>
    <w:p w:rsidR="007B04C1" w:rsidRPr="00EE7578" w:rsidRDefault="007B04C1" w:rsidP="007B04C1">
      <w:pPr>
        <w:pStyle w:val="a6"/>
        <w:shd w:val="clear" w:color="auto" w:fill="FFFFFF"/>
        <w:spacing w:after="0"/>
        <w:ind w:firstLine="567"/>
        <w:jc w:val="center"/>
        <w:rPr>
          <w:b/>
          <w:sz w:val="28"/>
          <w:szCs w:val="28"/>
        </w:rPr>
      </w:pPr>
      <w:r w:rsidRPr="00EE7578">
        <w:rPr>
          <w:b/>
          <w:sz w:val="28"/>
          <w:szCs w:val="28"/>
        </w:rPr>
        <w:t>Помните, пожар проще предупредить, чем потушить.</w:t>
      </w:r>
      <w:r>
        <w:rPr>
          <w:b/>
          <w:sz w:val="28"/>
          <w:szCs w:val="28"/>
        </w:rPr>
        <w:t xml:space="preserve"> </w:t>
      </w:r>
      <w:r w:rsidRPr="00EE7578">
        <w:rPr>
          <w:b/>
          <w:sz w:val="28"/>
          <w:szCs w:val="28"/>
        </w:rPr>
        <w:t>Берегите себя!</w:t>
      </w:r>
    </w:p>
    <w:p w:rsidR="007B04C1" w:rsidRPr="00EE7578" w:rsidRDefault="007B04C1" w:rsidP="007B04C1">
      <w:pPr>
        <w:pStyle w:val="a6"/>
        <w:shd w:val="clear" w:color="auto" w:fill="FFFFFF"/>
        <w:spacing w:after="0"/>
        <w:ind w:firstLine="567"/>
        <w:jc w:val="both"/>
        <w:rPr>
          <w:b/>
          <w:sz w:val="28"/>
          <w:szCs w:val="28"/>
        </w:rPr>
      </w:pPr>
    </w:p>
    <w:p w:rsidR="007966C5" w:rsidRDefault="007966C5"/>
    <w:sectPr w:rsidR="007966C5" w:rsidSect="004E22C4">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C4" w:rsidRDefault="003F7BAA">
    <w:pPr>
      <w:pStyle w:val="a4"/>
      <w:jc w:val="right"/>
    </w:pPr>
  </w:p>
  <w:p w:rsidR="004E22C4" w:rsidRDefault="003F7BAA">
    <w:pPr>
      <w:pStyle w:val="a4"/>
      <w:jc w:val="right"/>
    </w:pPr>
    <w:r>
      <w:fldChar w:fldCharType="begin"/>
    </w:r>
    <w:r>
      <w:instrText>PAGE   \* MERGEFORMAT</w:instrText>
    </w:r>
    <w:r>
      <w:fldChar w:fldCharType="separate"/>
    </w:r>
    <w:r>
      <w:rPr>
        <w:noProof/>
      </w:rPr>
      <w:t>2</w:t>
    </w:r>
    <w:r>
      <w:fldChar w:fldCharType="end"/>
    </w:r>
  </w:p>
  <w:p w:rsidR="004E22C4" w:rsidRDefault="003F7BAA">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B04C1"/>
    <w:rsid w:val="003F7BAA"/>
    <w:rsid w:val="005E2815"/>
    <w:rsid w:val="007966C5"/>
    <w:rsid w:val="007B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04C1"/>
    <w:pPr>
      <w:spacing w:before="100" w:beforeAutospacing="1" w:after="100" w:afterAutospacing="1"/>
    </w:pPr>
  </w:style>
  <w:style w:type="paragraph" w:styleId="a4">
    <w:name w:val="footer"/>
    <w:basedOn w:val="a"/>
    <w:link w:val="a5"/>
    <w:uiPriority w:val="99"/>
    <w:rsid w:val="007B04C1"/>
    <w:pPr>
      <w:tabs>
        <w:tab w:val="center" w:pos="4677"/>
        <w:tab w:val="right" w:pos="9355"/>
      </w:tabs>
    </w:pPr>
    <w:rPr>
      <w:lang/>
    </w:rPr>
  </w:style>
  <w:style w:type="character" w:customStyle="1" w:styleId="a5">
    <w:name w:val="Нижний колонтитул Знак"/>
    <w:basedOn w:val="a0"/>
    <w:link w:val="a4"/>
    <w:uiPriority w:val="99"/>
    <w:rsid w:val="007B04C1"/>
    <w:rPr>
      <w:rFonts w:ascii="Times New Roman" w:eastAsia="Times New Roman" w:hAnsi="Times New Roman" w:cs="Times New Roman"/>
      <w:sz w:val="24"/>
      <w:szCs w:val="24"/>
      <w:lang/>
    </w:rPr>
  </w:style>
  <w:style w:type="paragraph" w:styleId="a6">
    <w:name w:val="Body Text"/>
    <w:basedOn w:val="a"/>
    <w:link w:val="a7"/>
    <w:rsid w:val="007B04C1"/>
    <w:pPr>
      <w:spacing w:after="120"/>
    </w:pPr>
    <w:rPr>
      <w:sz w:val="20"/>
      <w:szCs w:val="20"/>
    </w:rPr>
  </w:style>
  <w:style w:type="character" w:customStyle="1" w:styleId="a7">
    <w:name w:val="Основной текст Знак"/>
    <w:basedOn w:val="a0"/>
    <w:link w:val="a6"/>
    <w:rsid w:val="007B04C1"/>
    <w:rPr>
      <w:rFonts w:ascii="Times New Roman" w:eastAsia="Times New Roman" w:hAnsi="Times New Roman" w:cs="Times New Roman"/>
      <w:sz w:val="20"/>
      <w:szCs w:val="20"/>
      <w:lang w:eastAsia="ru-RU"/>
    </w:rPr>
  </w:style>
  <w:style w:type="paragraph" w:customStyle="1" w:styleId="c8">
    <w:name w:val="c8"/>
    <w:basedOn w:val="a"/>
    <w:rsid w:val="003F7BAA"/>
    <w:pPr>
      <w:spacing w:before="100" w:beforeAutospacing="1" w:after="100" w:afterAutospacing="1"/>
    </w:pPr>
  </w:style>
  <w:style w:type="character" w:customStyle="1" w:styleId="c0">
    <w:name w:val="c0"/>
    <w:basedOn w:val="a0"/>
    <w:rsid w:val="003F7BAA"/>
  </w:style>
</w:styles>
</file>

<file path=word/webSettings.xml><?xml version="1.0" encoding="utf-8"?>
<w:webSettings xmlns:r="http://schemas.openxmlformats.org/officeDocument/2006/relationships" xmlns:w="http://schemas.openxmlformats.org/wordprocessingml/2006/main">
  <w:divs>
    <w:div w:id="504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DOOM</dc:creator>
  <cp:keywords/>
  <dc:description/>
  <cp:lastModifiedBy>DOOM</cp:lastModifiedBy>
  <cp:revision>1</cp:revision>
  <dcterms:created xsi:type="dcterms:W3CDTF">2020-10-09T02:51:00Z</dcterms:created>
  <dcterms:modified xsi:type="dcterms:W3CDTF">2020-10-09T03:19:00Z</dcterms:modified>
</cp:coreProperties>
</file>